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1D" w:rsidRDefault="00C3281D" w:rsidP="00C3281D">
      <w:r>
        <w:t>Szanowni Państwo,</w:t>
      </w:r>
    </w:p>
    <w:p w:rsidR="00C3281D" w:rsidRDefault="00C3281D" w:rsidP="00C3281D"/>
    <w:p w:rsidR="00C3281D" w:rsidRDefault="00C3281D" w:rsidP="00C3281D">
      <w:r>
        <w:t>w imieniu Katedry Chóralistyki i Prowadzenia Zespołów oraz dr hab. Małgorzaty Podzielny zapraszam do udziału w III Ogólnopolskiej Konferencji </w:t>
      </w:r>
      <w:r>
        <w:rPr>
          <w:i/>
          <w:iCs/>
        </w:rPr>
        <w:t>Praca z chórem dziecięcym, </w:t>
      </w:r>
      <w:r>
        <w:rPr>
          <w:rFonts w:ascii="Open Sans" w:hAnsi="Open Sans"/>
          <w:color w:val="242424"/>
        </w:rPr>
        <w:t>której celem jest pogłębianie wiedzy z zakresu metodyki prowadzenia zespołów dziecięcych, wszechstronnej pracy dyrygenta-pedagoga w celu efektywnego, chóralnego kształcenia i kreowania artystycznej postawy młodego chórzysty, zespołowej emisji głosu oraz pracy nad repertuarem chóralnym z zespołem szkoły ogólnokształcącej i szkoły muzycznej.</w:t>
      </w:r>
    </w:p>
    <w:p w:rsidR="00C3281D" w:rsidRDefault="00C3281D" w:rsidP="00C3281D"/>
    <w:p w:rsidR="00C3281D" w:rsidRDefault="00C3281D" w:rsidP="00C3281D">
      <w:pPr>
        <w:pStyle w:val="NormalnyWeb"/>
        <w:spacing w:before="0" w:beforeAutospacing="0" w:after="300" w:afterAutospacing="0" w:line="360" w:lineRule="atLeast"/>
        <w:rPr>
          <w:rFonts w:ascii="Open Sans" w:hAnsi="Open Sans"/>
          <w:color w:val="242424"/>
        </w:rPr>
      </w:pPr>
      <w:r>
        <w:rPr>
          <w:rFonts w:ascii="Open Sans" w:hAnsi="Open Sans"/>
          <w:color w:val="242424"/>
        </w:rPr>
        <w:t>Konferencja odbędzie się w dniach 17 listopada stacjonarnie lub 18 i 19 listopada 2023 r. w formie dostępu do nagrań online.</w:t>
      </w:r>
    </w:p>
    <w:p w:rsidR="00C3281D" w:rsidRDefault="00C3281D" w:rsidP="00C3281D">
      <w:pPr>
        <w:pStyle w:val="NormalnyWeb"/>
        <w:spacing w:before="0" w:beforeAutospacing="0" w:after="300" w:afterAutospacing="0" w:line="360" w:lineRule="atLeast"/>
        <w:rPr>
          <w:rFonts w:ascii="Open Sans" w:hAnsi="Open Sans"/>
        </w:rPr>
      </w:pPr>
      <w:r>
        <w:rPr>
          <w:rFonts w:ascii="Open Sans" w:hAnsi="Open Sans"/>
          <w:b/>
          <w:bCs/>
          <w:color w:val="000000"/>
        </w:rPr>
        <w:t>Program konferencji</w:t>
      </w: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t>10:00 OTWARCIE KONFERENCJI</w:t>
      </w:r>
    </w:p>
    <w:p w:rsidR="00C3281D" w:rsidRDefault="00C3281D" w:rsidP="00C3281D">
      <w:pPr>
        <w:rPr>
          <w:rFonts w:ascii="inherit" w:hAnsi="inherit"/>
        </w:rPr>
      </w:pP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t>10:05 dr Amelia Golema</w:t>
      </w: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i/>
          <w:iCs/>
          <w:color w:val="000000"/>
        </w:rPr>
        <w:t>Ciało w emocjach, emocje w ciele. Zrozumieć siebie i innych</w:t>
      </w:r>
    </w:p>
    <w:p w:rsidR="00C3281D" w:rsidRDefault="00C3281D" w:rsidP="00C3281D">
      <w:pPr>
        <w:rPr>
          <w:rFonts w:ascii="inherit" w:hAnsi="inherit"/>
        </w:rPr>
      </w:pP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t>10:30 mgr Joanna Sykulska</w:t>
      </w: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i/>
          <w:iCs/>
          <w:color w:val="000000"/>
        </w:rPr>
        <w:t>Głos, ciało, improwizacja, czyli wzmocnienie wszechstronnego rozwoju chórzysty (z aktywnym udziałem uczestników konferencji)</w:t>
      </w:r>
    </w:p>
    <w:p w:rsidR="00C3281D" w:rsidRDefault="00C3281D" w:rsidP="00C3281D">
      <w:pPr>
        <w:rPr>
          <w:rFonts w:ascii="inherit" w:hAnsi="inherit"/>
        </w:rPr>
      </w:pP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t>11:30 PRZERWA KAWOWA, podczas której można nabyć wydawnictwa książkowe Akademii Muzycznej im. Karola Lipińskiego we Wrocławiu oraz materiały nutowe Wydawnictwa </w:t>
      </w:r>
      <w:proofErr w:type="spellStart"/>
      <w:r>
        <w:rPr>
          <w:rFonts w:ascii="inherit" w:hAnsi="inherit"/>
          <w:i/>
          <w:iCs/>
          <w:color w:val="000000"/>
        </w:rPr>
        <w:t>Triangiel</w:t>
      </w:r>
      <w:proofErr w:type="spellEnd"/>
    </w:p>
    <w:p w:rsidR="00C3281D" w:rsidRDefault="00C3281D" w:rsidP="00C3281D">
      <w:pPr>
        <w:rPr>
          <w:rFonts w:ascii="inherit" w:hAnsi="inherit"/>
        </w:rPr>
      </w:pP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t xml:space="preserve">12:00 mgr Anna </w:t>
      </w:r>
      <w:proofErr w:type="spellStart"/>
      <w:r>
        <w:rPr>
          <w:rFonts w:ascii="inherit" w:hAnsi="inherit"/>
          <w:color w:val="000000"/>
        </w:rPr>
        <w:t>Rocławska-Musiałczyk</w:t>
      </w:r>
      <w:proofErr w:type="spellEnd"/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i/>
          <w:iCs/>
          <w:color w:val="000000"/>
        </w:rPr>
        <w:t>Pomorscy kompozytorzy dzieciom. Wybrane przykłady kompozycji chóralnych przeznaczone dla najmłodszych wykonawców</w:t>
      </w:r>
    </w:p>
    <w:p w:rsidR="00C3281D" w:rsidRDefault="00C3281D" w:rsidP="00C3281D">
      <w:pPr>
        <w:rPr>
          <w:rFonts w:ascii="inherit" w:hAnsi="inherit"/>
        </w:rPr>
      </w:pP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t>12:25 dr hab. Anna Waluga, prof. AM</w:t>
      </w: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i/>
          <w:iCs/>
          <w:color w:val="000000"/>
        </w:rPr>
        <w:t>Śpiewajmy kanony! Rzecz o repertuarze, nauczaniu i byciu razem</w:t>
      </w:r>
    </w:p>
    <w:p w:rsidR="00C3281D" w:rsidRDefault="00C3281D" w:rsidP="00C3281D">
      <w:pPr>
        <w:rPr>
          <w:rFonts w:ascii="inherit" w:hAnsi="inherit"/>
        </w:rPr>
      </w:pP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t>13:15 PRZERWA OBIADOWA</w:t>
      </w:r>
    </w:p>
    <w:p w:rsidR="00C3281D" w:rsidRDefault="00C3281D" w:rsidP="00C3281D">
      <w:pPr>
        <w:rPr>
          <w:rFonts w:ascii="inherit" w:hAnsi="inherit"/>
        </w:rPr>
      </w:pP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t>14:30 mgr Karolina Filipczak-Sulima</w:t>
      </w: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i/>
          <w:iCs/>
          <w:color w:val="000000"/>
        </w:rPr>
        <w:t>Chór </w:t>
      </w:r>
      <w:r>
        <w:rPr>
          <w:rFonts w:ascii="inherit" w:hAnsi="inherit"/>
          <w:color w:val="000000"/>
        </w:rPr>
        <w:t xml:space="preserve">La </w:t>
      </w:r>
      <w:proofErr w:type="spellStart"/>
      <w:r>
        <w:rPr>
          <w:rFonts w:ascii="inherit" w:hAnsi="inherit"/>
          <w:color w:val="000000"/>
        </w:rPr>
        <w:t>Musica</w:t>
      </w:r>
      <w:proofErr w:type="spellEnd"/>
      <w:r>
        <w:rPr>
          <w:rFonts w:ascii="inherit" w:hAnsi="inherit"/>
          <w:i/>
          <w:iCs/>
          <w:color w:val="000000"/>
        </w:rPr>
        <w:t> – przestrzeń rozwoju dzieci i młodzieży według koncepcji Zdzisława Ohara</w:t>
      </w:r>
    </w:p>
    <w:p w:rsidR="00C3281D" w:rsidRDefault="00C3281D" w:rsidP="00C3281D">
      <w:pPr>
        <w:rPr>
          <w:rFonts w:ascii="inherit" w:hAnsi="inherit"/>
        </w:rPr>
      </w:pP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t>15:00 </w:t>
      </w:r>
      <w:r>
        <w:rPr>
          <w:rFonts w:ascii="inherit" w:hAnsi="inherit"/>
          <w:i/>
          <w:iCs/>
          <w:color w:val="000000"/>
        </w:rPr>
        <w:t>Pierwsza lekcja chóru</w:t>
      </w:r>
      <w:r>
        <w:rPr>
          <w:rFonts w:ascii="inherit" w:hAnsi="inherit"/>
          <w:color w:val="000000"/>
        </w:rPr>
        <w:t> – warsztaty z udziałem dzieci prowadzi</w:t>
      </w: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t>dr hab. Małgorzata Podzielny</w:t>
      </w:r>
    </w:p>
    <w:p w:rsidR="00C3281D" w:rsidRDefault="00C3281D" w:rsidP="00C3281D">
      <w:pPr>
        <w:rPr>
          <w:rFonts w:ascii="inherit" w:hAnsi="inherit"/>
        </w:rPr>
      </w:pP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t>16:00 PRZERWA KAWOWA</w:t>
      </w:r>
    </w:p>
    <w:p w:rsidR="00C3281D" w:rsidRDefault="00C3281D" w:rsidP="00C3281D">
      <w:pPr>
        <w:rPr>
          <w:rFonts w:ascii="inherit" w:hAnsi="inherit"/>
        </w:rPr>
      </w:pP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t>16:30 mgr Teresa Nowak</w:t>
      </w: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i/>
          <w:iCs/>
          <w:color w:val="000000"/>
        </w:rPr>
        <w:t>Ruch sceniczny jako element wspomagający interpretację piosenki</w:t>
      </w: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i/>
          <w:iCs/>
          <w:color w:val="000000"/>
        </w:rPr>
        <w:t>i budowanie dramaturgii koncertu (z aktywnym udziałem uczestników konferencji)</w:t>
      </w:r>
    </w:p>
    <w:p w:rsidR="00C3281D" w:rsidRDefault="00C3281D" w:rsidP="00C3281D">
      <w:pPr>
        <w:rPr>
          <w:rFonts w:ascii="inherit" w:hAnsi="inherit"/>
        </w:rPr>
      </w:pP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t>17:35 PANEL DYSKUSYJNY</w:t>
      </w:r>
    </w:p>
    <w:p w:rsidR="00C3281D" w:rsidRDefault="00C3281D" w:rsidP="00C3281D">
      <w:pPr>
        <w:rPr>
          <w:rFonts w:ascii="inherit" w:hAnsi="inherit"/>
        </w:rPr>
      </w:pP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t>18:00 KONCERT</w:t>
      </w: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lastRenderedPageBreak/>
        <w:t>Wykonawcy:</w:t>
      </w: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b/>
          <w:bCs/>
          <w:color w:val="000000"/>
        </w:rPr>
        <w:t>Chór Dziewczęcy Narodowego Forum Muzyki we Wrocławiu</w:t>
      </w: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t>Mikołaj Szczęsny – fortepian</w:t>
      </w: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t>Małgorzata Podzielny – dyrygent</w:t>
      </w:r>
    </w:p>
    <w:p w:rsidR="00C3281D" w:rsidRDefault="00C3281D" w:rsidP="00C3281D">
      <w:pPr>
        <w:rPr>
          <w:rFonts w:ascii="inherit" w:hAnsi="inherit"/>
        </w:rPr>
      </w:pP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t>18:30 ZAMKNIĘCIE KONFERENCJI</w:t>
      </w:r>
    </w:p>
    <w:p w:rsidR="00C3281D" w:rsidRDefault="00C3281D" w:rsidP="00C3281D">
      <w:pPr>
        <w:rPr>
          <w:rFonts w:ascii="inherit" w:hAnsi="inherit"/>
        </w:rPr>
      </w:pPr>
    </w:p>
    <w:p w:rsidR="00C3281D" w:rsidRDefault="00C3281D" w:rsidP="00C3281D">
      <w:pPr>
        <w:rPr>
          <w:rFonts w:ascii="inherit" w:hAnsi="inherit"/>
        </w:rPr>
      </w:pPr>
      <w:r>
        <w:rPr>
          <w:rFonts w:ascii="inherit" w:hAnsi="inherit"/>
          <w:color w:val="000000"/>
        </w:rPr>
        <w:t>W załączeniu przesyłam plakat promujący wydarzenie oraz regulamin.</w:t>
      </w:r>
    </w:p>
    <w:p w:rsidR="00C3281D" w:rsidRDefault="00C3281D" w:rsidP="00C3281D">
      <w:pPr>
        <w:rPr>
          <w:rFonts w:ascii="inherit" w:hAnsi="inherit"/>
        </w:rPr>
      </w:pPr>
    </w:p>
    <w:p w:rsidR="0076672E" w:rsidRDefault="00C3281D" w:rsidP="00C3281D">
      <w:pPr>
        <w:rPr>
          <w:rFonts w:ascii="inherit" w:hAnsi="inherit"/>
        </w:rPr>
      </w:pPr>
      <w:r>
        <w:rPr>
          <w:rFonts w:ascii="inherit" w:hAnsi="inherit"/>
          <w:b/>
          <w:bCs/>
          <w:color w:val="000000"/>
        </w:rPr>
        <w:t>Link do formularza zgłoszeniowego: </w:t>
      </w:r>
      <w:hyperlink r:id="rId4" w:tgtFrame="_blank" w:history="1">
        <w:r>
          <w:rPr>
            <w:rStyle w:val="Hipercze"/>
            <w:rFonts w:ascii="inherit" w:hAnsi="inherit"/>
          </w:rPr>
          <w:t>https://docs.google.com/forms/d/e/1FAIpQLSdkfhDXqRhBfb8WRZAiNzCSEZ5dU-sEwjsyRbapHlBiO3KQmA/viewform</w:t>
        </w:r>
      </w:hyperlink>
    </w:p>
    <w:p w:rsidR="00C3281D" w:rsidRDefault="00C3281D" w:rsidP="00C3281D"/>
    <w:p w:rsidR="00C3281D" w:rsidRDefault="00C3281D" w:rsidP="00C3281D">
      <w:r>
        <w:rPr>
          <w:rFonts w:ascii="inherit" w:hAnsi="inherit"/>
          <w:noProof/>
        </w:rPr>
        <w:drawing>
          <wp:inline distT="0" distB="0" distL="0" distR="0">
            <wp:extent cx="3495675" cy="4951352"/>
            <wp:effectExtent l="0" t="0" r="0" b="1905"/>
            <wp:docPr id="1" name="Obraz 1" descr="cid:ii_lnnbigf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i_lnnbigfg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426" cy="495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1D"/>
    <w:rsid w:val="0076672E"/>
    <w:rsid w:val="00C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51FE"/>
  <w15:chartTrackingRefBased/>
  <w15:docId w15:val="{CCFBFFE8-4179-4B51-92EB-082831A7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81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28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lnnbigfg2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ocs.google.com/forms/d/e/1FAIpQLSdkfhDXqRhBfb8WRZAiNzCSEZ5dU-sEwjsyRbapHlBiO3KQmA/viewfo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2023-10-17T07:11:00Z</dcterms:created>
  <dcterms:modified xsi:type="dcterms:W3CDTF">2023-10-17T07:12:00Z</dcterms:modified>
</cp:coreProperties>
</file>